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4349" w14:textId="375A8FD6" w:rsidR="002D3A64" w:rsidRDefault="002D3A64" w:rsidP="002D3A64">
      <w:pPr>
        <w:rPr>
          <w:rFonts w:ascii="Arial" w:hAnsi="Arial" w:cs="Arial"/>
          <w:sz w:val="32"/>
          <w:szCs w:val="32"/>
        </w:rPr>
      </w:pPr>
      <w:r w:rsidRPr="002D3A64">
        <w:rPr>
          <w:rFonts w:ascii="Arial" w:hAnsi="Arial" w:cs="Arial"/>
          <w:sz w:val="32"/>
          <w:szCs w:val="32"/>
        </w:rPr>
        <w:t>TRS Technologies Inc., a subsidiary company of TAYCA Corporation, is a world leader in piezoelectric and dielectric materials technology.</w:t>
      </w:r>
      <w:r w:rsidR="00C52386">
        <w:rPr>
          <w:rFonts w:ascii="Arial" w:hAnsi="Arial" w:cs="Arial"/>
          <w:sz w:val="32"/>
          <w:szCs w:val="32"/>
        </w:rPr>
        <w:t xml:space="preserve"> </w:t>
      </w:r>
      <w:r w:rsidR="00C52386" w:rsidRPr="00C52386">
        <w:rPr>
          <w:rFonts w:ascii="Arial" w:hAnsi="Arial" w:cs="Arial"/>
          <w:sz w:val="32"/>
          <w:szCs w:val="32"/>
        </w:rPr>
        <w:t xml:space="preserve">We are searching for a reliable, innovative Production Engineer to </w:t>
      </w:r>
      <w:r w:rsidR="00C52386">
        <w:rPr>
          <w:rFonts w:ascii="Helvetica" w:hAnsi="Helvetica" w:cs="Helvetica"/>
          <w:color w:val="2C3241"/>
          <w:spacing w:val="-3"/>
          <w:sz w:val="33"/>
          <w:szCs w:val="33"/>
          <w:shd w:val="clear" w:color="auto" w:fill="FFFFFF"/>
        </w:rPr>
        <w:t xml:space="preserve">oversee and improve </w:t>
      </w:r>
      <w:r w:rsidR="00C73CDB">
        <w:rPr>
          <w:rFonts w:ascii="Helvetica" w:hAnsi="Helvetica" w:cs="Helvetica"/>
          <w:color w:val="2C3241"/>
          <w:spacing w:val="-3"/>
          <w:sz w:val="33"/>
          <w:szCs w:val="33"/>
          <w:shd w:val="clear" w:color="auto" w:fill="FFFFFF"/>
        </w:rPr>
        <w:t>the</w:t>
      </w:r>
      <w:r w:rsidR="00C52386">
        <w:rPr>
          <w:rFonts w:ascii="Helvetica" w:hAnsi="Helvetica" w:cs="Helvetica"/>
          <w:color w:val="2C3241"/>
          <w:spacing w:val="-3"/>
          <w:sz w:val="33"/>
          <w:szCs w:val="33"/>
          <w:shd w:val="clear" w:color="auto" w:fill="FFFFFF"/>
        </w:rPr>
        <w:t xml:space="preserve"> manufacturing process in </w:t>
      </w:r>
      <w:r w:rsidR="00C52386">
        <w:rPr>
          <w:rFonts w:ascii="Arial" w:hAnsi="Arial" w:cs="Arial"/>
          <w:sz w:val="32"/>
          <w:szCs w:val="32"/>
        </w:rPr>
        <w:t>our fast-growing crystal department</w:t>
      </w:r>
      <w:r w:rsidR="00C52386" w:rsidRPr="00C52386">
        <w:rPr>
          <w:rFonts w:ascii="Arial" w:hAnsi="Arial" w:cs="Arial"/>
          <w:sz w:val="32"/>
          <w:szCs w:val="32"/>
        </w:rPr>
        <w:t xml:space="preserve">. You will </w:t>
      </w:r>
      <w:r w:rsidR="00C52386">
        <w:rPr>
          <w:rFonts w:ascii="Arial" w:hAnsi="Arial" w:cs="Arial"/>
          <w:sz w:val="32"/>
          <w:szCs w:val="32"/>
        </w:rPr>
        <w:t>also</w:t>
      </w:r>
      <w:r w:rsidR="00C52386" w:rsidRPr="00C52386">
        <w:rPr>
          <w:rFonts w:ascii="Arial" w:hAnsi="Arial" w:cs="Arial"/>
          <w:sz w:val="32"/>
          <w:szCs w:val="32"/>
        </w:rPr>
        <w:t xml:space="preserve"> be responsible for supervising staff, ensuring health and safety codes are followed, training workers in the responsible use of </w:t>
      </w:r>
      <w:r w:rsidR="00C52386">
        <w:rPr>
          <w:rFonts w:ascii="Arial" w:hAnsi="Arial" w:cs="Arial"/>
          <w:sz w:val="32"/>
          <w:szCs w:val="32"/>
        </w:rPr>
        <w:t>equipment</w:t>
      </w:r>
      <w:r w:rsidR="00C52386" w:rsidRPr="00C52386">
        <w:rPr>
          <w:rFonts w:ascii="Arial" w:hAnsi="Arial" w:cs="Arial"/>
          <w:sz w:val="32"/>
          <w:szCs w:val="32"/>
        </w:rPr>
        <w:t>, identifying problems in the production line, troubleshooting, and completing various administrative tasks.</w:t>
      </w:r>
      <w:r w:rsidR="00D01C47">
        <w:rPr>
          <w:rFonts w:ascii="Arial" w:hAnsi="Arial" w:cs="Arial"/>
          <w:sz w:val="32"/>
          <w:szCs w:val="32"/>
        </w:rPr>
        <w:t xml:space="preserve"> </w:t>
      </w:r>
      <w:r w:rsidR="00C52386" w:rsidRPr="00574CBD">
        <w:rPr>
          <w:rFonts w:ascii="Arial" w:hAnsi="Arial" w:cs="Arial"/>
          <w:b/>
          <w:bCs/>
          <w:i/>
          <w:iCs/>
          <w:sz w:val="32"/>
          <w:szCs w:val="32"/>
        </w:rPr>
        <w:t xml:space="preserve">This position has </w:t>
      </w:r>
      <w:r w:rsidR="00BE39D0" w:rsidRPr="00574CBD">
        <w:rPr>
          <w:rFonts w:ascii="Arial" w:hAnsi="Arial" w:cs="Arial"/>
          <w:b/>
          <w:bCs/>
          <w:i/>
          <w:iCs/>
          <w:sz w:val="32"/>
          <w:szCs w:val="32"/>
        </w:rPr>
        <w:t xml:space="preserve">a </w:t>
      </w:r>
      <w:r w:rsidR="00AF1D03" w:rsidRPr="00574CBD">
        <w:rPr>
          <w:rFonts w:ascii="Arial" w:hAnsi="Arial" w:cs="Arial"/>
          <w:b/>
          <w:bCs/>
          <w:i/>
          <w:iCs/>
          <w:sz w:val="32"/>
          <w:szCs w:val="32"/>
        </w:rPr>
        <w:t xml:space="preserve">strong </w:t>
      </w:r>
      <w:r w:rsidR="00BE39D0" w:rsidRPr="00574CBD">
        <w:rPr>
          <w:rFonts w:ascii="Arial" w:hAnsi="Arial" w:cs="Arial"/>
          <w:b/>
          <w:bCs/>
          <w:i/>
          <w:iCs/>
          <w:sz w:val="32"/>
          <w:szCs w:val="32"/>
        </w:rPr>
        <w:t>potential to be promoted to</w:t>
      </w:r>
      <w:r w:rsidR="00C52386" w:rsidRPr="00574CBD">
        <w:rPr>
          <w:rFonts w:ascii="Arial" w:hAnsi="Arial" w:cs="Arial"/>
          <w:b/>
          <w:bCs/>
          <w:i/>
          <w:iCs/>
          <w:sz w:val="32"/>
          <w:szCs w:val="32"/>
        </w:rPr>
        <w:t xml:space="preserve"> a</w:t>
      </w:r>
      <w:r w:rsidR="00BE39D0" w:rsidRPr="00574CBD">
        <w:rPr>
          <w:rFonts w:ascii="Arial" w:hAnsi="Arial" w:cs="Arial"/>
          <w:b/>
          <w:bCs/>
          <w:i/>
          <w:iCs/>
          <w:sz w:val="32"/>
          <w:szCs w:val="32"/>
        </w:rPr>
        <w:t xml:space="preserve"> production manager</w:t>
      </w:r>
      <w:r w:rsidR="00AF1D03" w:rsidRPr="00574CBD">
        <w:rPr>
          <w:rFonts w:ascii="Arial" w:hAnsi="Arial" w:cs="Arial"/>
          <w:b/>
          <w:bCs/>
          <w:i/>
          <w:iCs/>
          <w:sz w:val="32"/>
          <w:szCs w:val="32"/>
        </w:rPr>
        <w:t xml:space="preserve">. </w:t>
      </w:r>
    </w:p>
    <w:p w14:paraId="3364227A" w14:textId="77777777" w:rsidR="00D01C47" w:rsidRPr="00D01C47" w:rsidRDefault="00D01C47" w:rsidP="00D01C47">
      <w:pPr>
        <w:rPr>
          <w:rFonts w:ascii="Arial" w:hAnsi="Arial" w:cs="Arial"/>
          <w:b/>
          <w:bCs/>
          <w:sz w:val="32"/>
          <w:szCs w:val="32"/>
        </w:rPr>
      </w:pPr>
      <w:r w:rsidRPr="00D01C47">
        <w:rPr>
          <w:rFonts w:ascii="Arial" w:hAnsi="Arial" w:cs="Arial"/>
          <w:b/>
          <w:bCs/>
          <w:sz w:val="32"/>
          <w:szCs w:val="32"/>
        </w:rPr>
        <w:t>Production Engineer Responsibilities:</w:t>
      </w:r>
    </w:p>
    <w:p w14:paraId="75D8D4DE" w14:textId="12B1C820" w:rsidR="002D3A64" w:rsidRPr="00D51C05" w:rsidRDefault="002D3A64" w:rsidP="00AF1D03">
      <w:pPr>
        <w:numPr>
          <w:ilvl w:val="0"/>
          <w:numId w:val="2"/>
        </w:numPr>
        <w:spacing w:line="22" w:lineRule="atLeast"/>
        <w:rPr>
          <w:rFonts w:ascii="Arial" w:hAnsi="Arial" w:cs="Arial"/>
          <w:sz w:val="32"/>
          <w:szCs w:val="32"/>
        </w:rPr>
      </w:pPr>
      <w:r w:rsidRPr="00D51C05">
        <w:rPr>
          <w:rFonts w:ascii="Arial" w:hAnsi="Arial" w:cs="Arial"/>
          <w:sz w:val="32"/>
          <w:szCs w:val="32"/>
        </w:rPr>
        <w:t>Supervising the manufacturing processes, ensuring quality work is done in a safe, efficient manner.</w:t>
      </w:r>
    </w:p>
    <w:p w14:paraId="49573556" w14:textId="6CCD55C2" w:rsidR="00BE39D0" w:rsidRPr="00D51C05" w:rsidRDefault="00BE39D0" w:rsidP="00AF1D03">
      <w:pPr>
        <w:numPr>
          <w:ilvl w:val="0"/>
          <w:numId w:val="2"/>
        </w:numPr>
        <w:spacing w:line="22" w:lineRule="atLeast"/>
        <w:rPr>
          <w:rFonts w:ascii="Arial" w:eastAsia="Times New Roman" w:hAnsi="Arial" w:cs="Arial"/>
          <w:spacing w:val="-3"/>
          <w:sz w:val="33"/>
          <w:szCs w:val="33"/>
        </w:rPr>
      </w:pPr>
      <w:r w:rsidRPr="00D51C05">
        <w:rPr>
          <w:rFonts w:ascii="Arial" w:eastAsia="Times New Roman" w:hAnsi="Arial" w:cs="Arial"/>
          <w:spacing w:val="-3"/>
          <w:sz w:val="33"/>
          <w:szCs w:val="33"/>
        </w:rPr>
        <w:t>Liaising with other engineers to develop plans that improve production</w:t>
      </w:r>
      <w:r w:rsidR="00D07C2D" w:rsidRPr="00D51C05">
        <w:rPr>
          <w:rFonts w:ascii="Arial" w:eastAsia="Times New Roman" w:hAnsi="Arial" w:cs="Arial"/>
          <w:spacing w:val="-3"/>
          <w:sz w:val="33"/>
          <w:szCs w:val="33"/>
        </w:rPr>
        <w:t xml:space="preserve"> efficiency</w:t>
      </w:r>
      <w:r w:rsidRPr="00D51C05">
        <w:rPr>
          <w:rFonts w:ascii="Arial" w:eastAsia="Times New Roman" w:hAnsi="Arial" w:cs="Arial"/>
          <w:spacing w:val="-3"/>
          <w:sz w:val="33"/>
          <w:szCs w:val="33"/>
        </w:rPr>
        <w:t xml:space="preserve">, </w:t>
      </w:r>
      <w:r w:rsidR="00D07C2D" w:rsidRPr="00D51C05">
        <w:rPr>
          <w:rFonts w:ascii="Arial" w:eastAsia="Times New Roman" w:hAnsi="Arial" w:cs="Arial"/>
          <w:spacing w:val="-3"/>
          <w:sz w:val="33"/>
          <w:szCs w:val="33"/>
        </w:rPr>
        <w:t xml:space="preserve">reduce </w:t>
      </w:r>
      <w:r w:rsidRPr="00D51C05">
        <w:rPr>
          <w:rFonts w:ascii="Arial" w:eastAsia="Times New Roman" w:hAnsi="Arial" w:cs="Arial"/>
          <w:spacing w:val="-3"/>
          <w:sz w:val="33"/>
          <w:szCs w:val="33"/>
        </w:rPr>
        <w:t xml:space="preserve">costs, </w:t>
      </w:r>
      <w:r w:rsidR="00D07C2D" w:rsidRPr="00D51C05">
        <w:rPr>
          <w:rFonts w:ascii="Arial" w:eastAsia="Times New Roman" w:hAnsi="Arial" w:cs="Arial"/>
          <w:spacing w:val="-3"/>
          <w:sz w:val="33"/>
          <w:szCs w:val="33"/>
        </w:rPr>
        <w:t xml:space="preserve">improve yields, </w:t>
      </w:r>
      <w:r w:rsidRPr="00D51C05">
        <w:rPr>
          <w:rFonts w:ascii="Arial" w:eastAsia="Times New Roman" w:hAnsi="Arial" w:cs="Arial"/>
          <w:spacing w:val="-3"/>
          <w:sz w:val="33"/>
          <w:szCs w:val="33"/>
        </w:rPr>
        <w:t>and</w:t>
      </w:r>
      <w:r w:rsidR="00D07C2D" w:rsidRPr="00D51C05">
        <w:rPr>
          <w:rFonts w:ascii="Arial" w:eastAsia="Times New Roman" w:hAnsi="Arial" w:cs="Arial"/>
          <w:spacing w:val="-3"/>
          <w:sz w:val="33"/>
          <w:szCs w:val="33"/>
        </w:rPr>
        <w:t xml:space="preserve"> reduce</w:t>
      </w:r>
      <w:r w:rsidRPr="00D51C05">
        <w:rPr>
          <w:rFonts w:ascii="Arial" w:eastAsia="Times New Roman" w:hAnsi="Arial" w:cs="Arial"/>
          <w:spacing w:val="-3"/>
          <w:sz w:val="33"/>
          <w:szCs w:val="33"/>
        </w:rPr>
        <w:t xml:space="preserve"> labor required.</w:t>
      </w:r>
    </w:p>
    <w:p w14:paraId="264560DB" w14:textId="11981305" w:rsidR="00D07C2D" w:rsidRPr="00D51C05" w:rsidRDefault="00D07C2D" w:rsidP="00AF1D03">
      <w:pPr>
        <w:numPr>
          <w:ilvl w:val="0"/>
          <w:numId w:val="2"/>
        </w:numPr>
        <w:spacing w:line="22" w:lineRule="atLeast"/>
        <w:rPr>
          <w:rFonts w:ascii="Arial" w:hAnsi="Arial" w:cs="Arial"/>
          <w:sz w:val="32"/>
          <w:szCs w:val="32"/>
        </w:rPr>
      </w:pPr>
      <w:r w:rsidRPr="00D51C05">
        <w:rPr>
          <w:rFonts w:ascii="Arial" w:hAnsi="Arial" w:cs="Arial"/>
          <w:sz w:val="32"/>
          <w:szCs w:val="32"/>
        </w:rPr>
        <w:t>Manag</w:t>
      </w:r>
      <w:r w:rsidR="00D51C05" w:rsidRPr="00D51C05">
        <w:rPr>
          <w:rFonts w:ascii="Arial" w:hAnsi="Arial" w:cs="Arial"/>
          <w:sz w:val="32"/>
          <w:szCs w:val="32"/>
        </w:rPr>
        <w:t>ing</w:t>
      </w:r>
      <w:r w:rsidRPr="00D51C05">
        <w:rPr>
          <w:rFonts w:ascii="Arial" w:hAnsi="Arial" w:cs="Arial"/>
          <w:sz w:val="32"/>
          <w:szCs w:val="32"/>
        </w:rPr>
        <w:t xml:space="preserve"> the introduction of new products and processes into production</w:t>
      </w:r>
    </w:p>
    <w:p w14:paraId="4CBDDC98" w14:textId="1C5FE79E" w:rsidR="002D3A64" w:rsidRPr="00D51C05" w:rsidRDefault="002D3A64" w:rsidP="00AF1D03">
      <w:pPr>
        <w:numPr>
          <w:ilvl w:val="0"/>
          <w:numId w:val="2"/>
        </w:numPr>
        <w:spacing w:line="22" w:lineRule="atLeast"/>
        <w:rPr>
          <w:rFonts w:ascii="Arial" w:hAnsi="Arial" w:cs="Arial"/>
          <w:sz w:val="32"/>
          <w:szCs w:val="32"/>
        </w:rPr>
      </w:pPr>
      <w:r w:rsidRPr="00D51C05">
        <w:rPr>
          <w:rFonts w:ascii="Arial" w:hAnsi="Arial" w:cs="Arial"/>
          <w:sz w:val="32"/>
          <w:szCs w:val="32"/>
        </w:rPr>
        <w:t xml:space="preserve">Production scheduling, work instruction preparation and resource planning using ERP system and other computer software. </w:t>
      </w:r>
    </w:p>
    <w:p w14:paraId="626521E6" w14:textId="540FA4F9" w:rsidR="002D3A64" w:rsidRPr="00D51C05" w:rsidRDefault="002D3A64" w:rsidP="00AF1D03">
      <w:pPr>
        <w:numPr>
          <w:ilvl w:val="0"/>
          <w:numId w:val="2"/>
        </w:numPr>
        <w:spacing w:line="22" w:lineRule="atLeast"/>
        <w:rPr>
          <w:rFonts w:ascii="Arial" w:hAnsi="Arial" w:cs="Arial"/>
          <w:sz w:val="32"/>
          <w:szCs w:val="32"/>
        </w:rPr>
      </w:pPr>
      <w:r w:rsidRPr="00D51C05">
        <w:rPr>
          <w:rFonts w:ascii="Arial" w:hAnsi="Arial" w:cs="Arial"/>
          <w:sz w:val="32"/>
          <w:szCs w:val="32"/>
        </w:rPr>
        <w:t>SPC for continuous process improvement</w:t>
      </w:r>
      <w:r w:rsidR="00BE39D0" w:rsidRPr="00D51C05">
        <w:rPr>
          <w:rFonts w:ascii="Arial" w:hAnsi="Arial" w:cs="Arial"/>
          <w:sz w:val="32"/>
          <w:szCs w:val="32"/>
        </w:rPr>
        <w:t>.</w:t>
      </w:r>
    </w:p>
    <w:p w14:paraId="39ABD3F6" w14:textId="77777777" w:rsidR="002D3A64" w:rsidRPr="00D51C05" w:rsidRDefault="002D3A64" w:rsidP="00AF1D03">
      <w:pPr>
        <w:numPr>
          <w:ilvl w:val="0"/>
          <w:numId w:val="2"/>
        </w:numPr>
        <w:spacing w:line="22" w:lineRule="atLeast"/>
        <w:rPr>
          <w:rFonts w:ascii="Arial" w:eastAsia="Times New Roman" w:hAnsi="Arial" w:cs="Arial"/>
          <w:spacing w:val="-3"/>
          <w:sz w:val="33"/>
          <w:szCs w:val="33"/>
        </w:rPr>
      </w:pPr>
      <w:r w:rsidRPr="00D51C05">
        <w:rPr>
          <w:rFonts w:ascii="Arial" w:eastAsia="Times New Roman" w:hAnsi="Arial" w:cs="Arial"/>
          <w:spacing w:val="-3"/>
          <w:sz w:val="33"/>
          <w:szCs w:val="33"/>
        </w:rPr>
        <w:t>Diagnosing problems in the production line and providing recommendations and training.</w:t>
      </w:r>
    </w:p>
    <w:p w14:paraId="731D0F9C" w14:textId="13B8C3C4" w:rsidR="00BE39D0" w:rsidRPr="00D51C05" w:rsidRDefault="00BE39D0" w:rsidP="00AF1D03">
      <w:pPr>
        <w:numPr>
          <w:ilvl w:val="0"/>
          <w:numId w:val="2"/>
        </w:numPr>
        <w:spacing w:line="22" w:lineRule="atLeast"/>
        <w:rPr>
          <w:rFonts w:ascii="Arial" w:eastAsia="Times New Roman" w:hAnsi="Arial" w:cs="Arial"/>
          <w:spacing w:val="-3"/>
          <w:sz w:val="33"/>
          <w:szCs w:val="33"/>
        </w:rPr>
      </w:pPr>
      <w:r w:rsidRPr="00D51C05">
        <w:rPr>
          <w:rFonts w:ascii="Arial" w:eastAsia="Times New Roman" w:hAnsi="Arial" w:cs="Arial"/>
          <w:spacing w:val="-3"/>
          <w:sz w:val="33"/>
          <w:szCs w:val="33"/>
        </w:rPr>
        <w:t>Planning and obtaining any materials and equipment required.</w:t>
      </w:r>
    </w:p>
    <w:p w14:paraId="323AF91E" w14:textId="754B03CC" w:rsidR="00AF1D03" w:rsidRPr="00D51C05" w:rsidRDefault="00AF1D03" w:rsidP="00AF1D03">
      <w:pPr>
        <w:numPr>
          <w:ilvl w:val="0"/>
          <w:numId w:val="8"/>
        </w:numPr>
        <w:spacing w:line="22" w:lineRule="atLeast"/>
        <w:rPr>
          <w:rFonts w:ascii="Arial" w:eastAsia="Times New Roman" w:hAnsi="Arial" w:cs="Arial"/>
          <w:spacing w:val="-3"/>
          <w:sz w:val="33"/>
          <w:szCs w:val="33"/>
        </w:rPr>
      </w:pPr>
      <w:r w:rsidRPr="00D51C05">
        <w:rPr>
          <w:rFonts w:ascii="Arial" w:eastAsia="Times New Roman" w:hAnsi="Arial" w:cs="Arial"/>
          <w:spacing w:val="-3"/>
          <w:sz w:val="33"/>
          <w:szCs w:val="33"/>
        </w:rPr>
        <w:t>Identifying, documenting, and reporting unsafe practices.</w:t>
      </w:r>
    </w:p>
    <w:p w14:paraId="59DDA1BE" w14:textId="1734CA69" w:rsidR="00AF1D03" w:rsidRPr="00D51C05" w:rsidRDefault="00AF1D03" w:rsidP="00D01C47">
      <w:pPr>
        <w:spacing w:line="22" w:lineRule="atLeast"/>
        <w:rPr>
          <w:rFonts w:ascii="Arial" w:eastAsia="Times New Roman" w:hAnsi="Arial" w:cs="Arial"/>
          <w:color w:val="2C3241"/>
          <w:spacing w:val="-3"/>
          <w:sz w:val="33"/>
          <w:szCs w:val="33"/>
        </w:rPr>
      </w:pPr>
    </w:p>
    <w:p w14:paraId="5DE790DE" w14:textId="77777777" w:rsidR="00D01C47" w:rsidRPr="00D51C05" w:rsidRDefault="00D01C47" w:rsidP="00D01C47">
      <w:pPr>
        <w:spacing w:line="22" w:lineRule="atLeast"/>
        <w:rPr>
          <w:rFonts w:ascii="Arial" w:eastAsia="Times New Roman" w:hAnsi="Arial" w:cs="Arial"/>
          <w:b/>
          <w:bCs/>
          <w:color w:val="2C3241"/>
          <w:spacing w:val="-3"/>
          <w:sz w:val="33"/>
          <w:szCs w:val="33"/>
        </w:rPr>
      </w:pPr>
      <w:r w:rsidRPr="00D51C05">
        <w:rPr>
          <w:rFonts w:ascii="Arial" w:eastAsia="Times New Roman" w:hAnsi="Arial" w:cs="Arial"/>
          <w:b/>
          <w:bCs/>
          <w:color w:val="2C3241"/>
          <w:spacing w:val="-3"/>
          <w:sz w:val="33"/>
          <w:szCs w:val="33"/>
        </w:rPr>
        <w:lastRenderedPageBreak/>
        <w:t>Production Engineer Requirements:</w:t>
      </w:r>
    </w:p>
    <w:p w14:paraId="6DBD47FC" w14:textId="6A57E815" w:rsidR="00D01C47" w:rsidRPr="00D51C05" w:rsidRDefault="00D01C47" w:rsidP="00D01C47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D51C05">
        <w:rPr>
          <w:rFonts w:ascii="Arial" w:hAnsi="Arial" w:cs="Arial"/>
          <w:sz w:val="32"/>
          <w:szCs w:val="32"/>
        </w:rPr>
        <w:t>An BS or MS degree in Engineering, Materials or Chemical Engineering.</w:t>
      </w:r>
    </w:p>
    <w:p w14:paraId="02990FBA" w14:textId="496F6EA8" w:rsidR="00AF1D03" w:rsidRPr="00D51C05" w:rsidRDefault="00AF1D03" w:rsidP="00AF1D03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D51C05">
        <w:rPr>
          <w:rFonts w:ascii="Arial" w:hAnsi="Arial" w:cs="Arial"/>
          <w:sz w:val="32"/>
          <w:szCs w:val="32"/>
        </w:rPr>
        <w:t xml:space="preserve">Proven experience in the </w:t>
      </w:r>
      <w:r w:rsidR="00D01C47" w:rsidRPr="00D51C05">
        <w:rPr>
          <w:rFonts w:ascii="Arial" w:hAnsi="Arial" w:cs="Arial"/>
          <w:sz w:val="32"/>
          <w:szCs w:val="32"/>
        </w:rPr>
        <w:t xml:space="preserve">production or </w:t>
      </w:r>
      <w:r w:rsidRPr="00D51C05">
        <w:rPr>
          <w:rFonts w:ascii="Arial" w:hAnsi="Arial" w:cs="Arial"/>
          <w:sz w:val="32"/>
          <w:szCs w:val="32"/>
        </w:rPr>
        <w:t>engineering field</w:t>
      </w:r>
      <w:r w:rsidR="00D01C47" w:rsidRPr="00D51C05">
        <w:rPr>
          <w:rFonts w:ascii="Arial" w:hAnsi="Arial" w:cs="Arial"/>
          <w:sz w:val="32"/>
          <w:szCs w:val="32"/>
        </w:rPr>
        <w:t xml:space="preserve"> (</w:t>
      </w:r>
      <w:r w:rsidR="00D01C47" w:rsidRPr="00D51C05">
        <w:rPr>
          <w:rFonts w:ascii="Arial" w:hAnsi="Arial" w:cs="Arial"/>
          <w:sz w:val="32"/>
          <w:szCs w:val="32"/>
        </w:rPr>
        <w:sym w:font="Symbol" w:char="F0B3"/>
      </w:r>
      <w:r w:rsidR="00D01C47" w:rsidRPr="00D51C05">
        <w:rPr>
          <w:rFonts w:ascii="Arial" w:hAnsi="Arial" w:cs="Arial"/>
          <w:sz w:val="32"/>
          <w:szCs w:val="32"/>
        </w:rPr>
        <w:t xml:space="preserve"> </w:t>
      </w:r>
      <w:r w:rsidR="00D07C2D" w:rsidRPr="00D51C05">
        <w:rPr>
          <w:rFonts w:ascii="Arial" w:hAnsi="Arial" w:cs="Arial"/>
          <w:sz w:val="32"/>
          <w:szCs w:val="32"/>
        </w:rPr>
        <w:t xml:space="preserve">10 </w:t>
      </w:r>
      <w:r w:rsidR="00D01C47" w:rsidRPr="00D51C05">
        <w:rPr>
          <w:rFonts w:ascii="Arial" w:hAnsi="Arial" w:cs="Arial"/>
          <w:sz w:val="32"/>
          <w:szCs w:val="32"/>
        </w:rPr>
        <w:t>years)</w:t>
      </w:r>
      <w:r w:rsidRPr="00D51C05">
        <w:rPr>
          <w:rFonts w:ascii="Arial" w:hAnsi="Arial" w:cs="Arial"/>
          <w:sz w:val="32"/>
          <w:szCs w:val="32"/>
        </w:rPr>
        <w:t>.</w:t>
      </w:r>
      <w:r w:rsidR="00D01C47" w:rsidRPr="00D51C05">
        <w:rPr>
          <w:rFonts w:ascii="Arial" w:hAnsi="Arial" w:cs="Arial"/>
          <w:sz w:val="32"/>
          <w:szCs w:val="32"/>
        </w:rPr>
        <w:t xml:space="preserve"> Experience related to material manufacture is preferred</w:t>
      </w:r>
      <w:r w:rsidR="00D07C2D" w:rsidRPr="00D51C05">
        <w:rPr>
          <w:rFonts w:ascii="Arial" w:hAnsi="Arial" w:cs="Arial"/>
          <w:sz w:val="32"/>
          <w:szCs w:val="32"/>
        </w:rPr>
        <w:t xml:space="preserve"> and experience in crystal growth and crystal component manufacturing is ideal</w:t>
      </w:r>
      <w:r w:rsidR="00FC1B52">
        <w:rPr>
          <w:rFonts w:ascii="Arial" w:hAnsi="Arial" w:cs="Arial"/>
          <w:sz w:val="32"/>
          <w:szCs w:val="32"/>
        </w:rPr>
        <w:t>.</w:t>
      </w:r>
    </w:p>
    <w:p w14:paraId="44FCF350" w14:textId="6AE9763B" w:rsidR="00AF1D03" w:rsidRPr="00D51C05" w:rsidRDefault="00AF1D03" w:rsidP="00AF1D03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D51C05">
        <w:rPr>
          <w:rFonts w:ascii="Arial" w:hAnsi="Arial" w:cs="Arial"/>
          <w:sz w:val="32"/>
          <w:szCs w:val="32"/>
        </w:rPr>
        <w:t xml:space="preserve">Superb </w:t>
      </w:r>
      <w:r w:rsidR="00D07C2D" w:rsidRPr="00D51C05">
        <w:rPr>
          <w:rFonts w:ascii="Arial" w:hAnsi="Arial" w:cs="Arial"/>
          <w:sz w:val="32"/>
          <w:szCs w:val="32"/>
        </w:rPr>
        <w:t xml:space="preserve">planning, </w:t>
      </w:r>
      <w:r w:rsidRPr="00D51C05">
        <w:rPr>
          <w:rFonts w:ascii="Arial" w:hAnsi="Arial" w:cs="Arial"/>
          <w:sz w:val="32"/>
          <w:szCs w:val="32"/>
        </w:rPr>
        <w:t>analytical, problem-solving, and critical thinking skills.</w:t>
      </w:r>
    </w:p>
    <w:p w14:paraId="370F2C5E" w14:textId="77777777" w:rsidR="00AF1D03" w:rsidRPr="00D51C05" w:rsidRDefault="00AF1D03" w:rsidP="00AF1D03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D51C05">
        <w:rPr>
          <w:rFonts w:ascii="Arial" w:hAnsi="Arial" w:cs="Arial"/>
          <w:sz w:val="32"/>
          <w:szCs w:val="32"/>
        </w:rPr>
        <w:t>Strong leadership abilities.</w:t>
      </w:r>
    </w:p>
    <w:p w14:paraId="5C25D6A2" w14:textId="77777777" w:rsidR="00AF1D03" w:rsidRPr="00D51C05" w:rsidRDefault="00AF1D03" w:rsidP="00AF1D03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D51C05">
        <w:rPr>
          <w:rFonts w:ascii="Arial" w:hAnsi="Arial" w:cs="Arial"/>
          <w:sz w:val="32"/>
          <w:szCs w:val="32"/>
        </w:rPr>
        <w:t>Superb written and verbal communication skills.</w:t>
      </w:r>
    </w:p>
    <w:p w14:paraId="32A7DF71" w14:textId="77777777" w:rsidR="00AF1D03" w:rsidRPr="00D51C05" w:rsidRDefault="00AF1D03" w:rsidP="00AF1D03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D51C05">
        <w:rPr>
          <w:rFonts w:ascii="Arial" w:hAnsi="Arial" w:cs="Arial"/>
          <w:sz w:val="32"/>
          <w:szCs w:val="32"/>
        </w:rPr>
        <w:t>Ability to make decisions under pressure.</w:t>
      </w:r>
    </w:p>
    <w:p w14:paraId="6D33BCAD" w14:textId="77777777" w:rsidR="00AF1D03" w:rsidRPr="00D51C05" w:rsidRDefault="00AF1D03" w:rsidP="00AF1D03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D51C05">
        <w:rPr>
          <w:rFonts w:ascii="Arial" w:hAnsi="Arial" w:cs="Arial"/>
          <w:sz w:val="32"/>
          <w:szCs w:val="32"/>
        </w:rPr>
        <w:t>Great attention to detail and organizational skills.</w:t>
      </w:r>
    </w:p>
    <w:p w14:paraId="656756EB" w14:textId="03DFEADB" w:rsidR="00836A66" w:rsidRPr="00D51C05" w:rsidRDefault="00AF1D03" w:rsidP="00AF1D03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D51C05">
        <w:rPr>
          <w:rFonts w:ascii="Arial" w:hAnsi="Arial" w:cs="Arial"/>
          <w:sz w:val="32"/>
          <w:szCs w:val="32"/>
        </w:rPr>
        <w:t>Proficiency in MS Office</w:t>
      </w:r>
      <w:r w:rsidR="00836A66" w:rsidRPr="00D51C05">
        <w:rPr>
          <w:rFonts w:ascii="Arial" w:hAnsi="Arial" w:cs="Arial"/>
          <w:sz w:val="32"/>
          <w:szCs w:val="32"/>
        </w:rPr>
        <w:t>.</w:t>
      </w:r>
    </w:p>
    <w:p w14:paraId="62DB4EA0" w14:textId="404186E3" w:rsidR="00AF1D03" w:rsidRPr="00D51C05" w:rsidRDefault="00836A66" w:rsidP="00AF1D03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D51C05">
        <w:rPr>
          <w:rFonts w:ascii="Arial" w:hAnsi="Arial" w:cs="Arial"/>
          <w:sz w:val="32"/>
          <w:szCs w:val="32"/>
        </w:rPr>
        <w:t>Experience with ERP</w:t>
      </w:r>
      <w:r w:rsidR="00AF1D03" w:rsidRPr="00D51C05">
        <w:rPr>
          <w:rFonts w:ascii="Arial" w:hAnsi="Arial" w:cs="Arial"/>
          <w:sz w:val="32"/>
          <w:szCs w:val="32"/>
        </w:rPr>
        <w:t>.</w:t>
      </w:r>
    </w:p>
    <w:p w14:paraId="4234CCF4" w14:textId="7CC87F1C" w:rsidR="00AF1D03" w:rsidRPr="00D51C05" w:rsidRDefault="00AF1D03" w:rsidP="00AF1D03">
      <w:pPr>
        <w:numPr>
          <w:ilvl w:val="0"/>
          <w:numId w:val="7"/>
        </w:numPr>
        <w:rPr>
          <w:rFonts w:ascii="Arial" w:hAnsi="Arial" w:cs="Arial"/>
          <w:sz w:val="32"/>
          <w:szCs w:val="32"/>
        </w:rPr>
      </w:pPr>
      <w:r w:rsidRPr="00D51C05">
        <w:rPr>
          <w:rFonts w:ascii="Arial" w:hAnsi="Arial" w:cs="Arial"/>
          <w:sz w:val="32"/>
          <w:szCs w:val="32"/>
        </w:rPr>
        <w:t xml:space="preserve">Experience with </w:t>
      </w:r>
      <w:r w:rsidR="00D51C05">
        <w:rPr>
          <w:rFonts w:ascii="Arial" w:hAnsi="Arial" w:cs="Arial"/>
          <w:sz w:val="32"/>
          <w:szCs w:val="32"/>
        </w:rPr>
        <w:t xml:space="preserve">SPC and </w:t>
      </w:r>
      <w:r w:rsidRPr="00D51C05">
        <w:rPr>
          <w:rFonts w:ascii="Arial" w:hAnsi="Arial" w:cs="Arial"/>
          <w:sz w:val="32"/>
          <w:szCs w:val="32"/>
        </w:rPr>
        <w:t>CAD software.</w:t>
      </w:r>
    </w:p>
    <w:p w14:paraId="20BE99DB" w14:textId="2E6E0FA4" w:rsidR="00AF1D03" w:rsidRDefault="00AF1D03" w:rsidP="00BE39D0">
      <w:pPr>
        <w:rPr>
          <w:rFonts w:ascii="Arial" w:hAnsi="Arial" w:cs="Arial"/>
          <w:sz w:val="32"/>
          <w:szCs w:val="32"/>
        </w:rPr>
      </w:pPr>
    </w:p>
    <w:p w14:paraId="07FF41A6" w14:textId="41BCBE5A" w:rsidR="00FE4F86" w:rsidRDefault="00FE4F86" w:rsidP="00FE4F86">
      <w:pPr>
        <w:rPr>
          <w:rFonts w:ascii="Arial" w:hAnsi="Arial" w:cs="Arial"/>
          <w:sz w:val="32"/>
          <w:szCs w:val="32"/>
        </w:rPr>
      </w:pPr>
      <w:r w:rsidRPr="00FE4F86">
        <w:rPr>
          <w:rFonts w:ascii="Arial" w:hAnsi="Arial" w:cs="Arial"/>
          <w:sz w:val="32"/>
          <w:szCs w:val="32"/>
        </w:rPr>
        <w:t>Interested candidates, please contact</w:t>
      </w:r>
      <w:r>
        <w:rPr>
          <w:rFonts w:ascii="Arial" w:hAnsi="Arial" w:cs="Arial"/>
          <w:sz w:val="32"/>
          <w:szCs w:val="32"/>
        </w:rPr>
        <w:t>:</w:t>
      </w:r>
      <w:r w:rsidRPr="00FE4F86">
        <w:rPr>
          <w:rFonts w:ascii="Arial" w:hAnsi="Arial" w:cs="Arial"/>
          <w:sz w:val="32"/>
          <w:szCs w:val="32"/>
        </w:rPr>
        <w:t xml:space="preserve"> </w:t>
      </w:r>
    </w:p>
    <w:p w14:paraId="0C1424FE" w14:textId="77777777" w:rsidR="00FE4F86" w:rsidRDefault="00FE4F86" w:rsidP="00FE4F86">
      <w:pPr>
        <w:rPr>
          <w:rFonts w:ascii="Arial" w:hAnsi="Arial" w:cs="Arial"/>
          <w:sz w:val="32"/>
          <w:szCs w:val="32"/>
        </w:rPr>
      </w:pPr>
      <w:r w:rsidRPr="00FE4F86">
        <w:rPr>
          <w:rFonts w:ascii="Arial" w:hAnsi="Arial" w:cs="Arial"/>
          <w:sz w:val="32"/>
          <w:szCs w:val="32"/>
        </w:rPr>
        <w:t xml:space="preserve">Chris Walk at: </w:t>
      </w:r>
      <w:hyperlink r:id="rId5" w:history="1">
        <w:r w:rsidRPr="00FE4F86">
          <w:rPr>
            <w:rStyle w:val="Hyperlink"/>
            <w:rFonts w:ascii="Arial" w:hAnsi="Arial" w:cs="Arial"/>
            <w:sz w:val="32"/>
            <w:szCs w:val="32"/>
          </w:rPr>
          <w:t>chris@trstechnologies.com</w:t>
        </w:r>
      </w:hyperlink>
      <w:r w:rsidRPr="00FE4F86">
        <w:rPr>
          <w:rFonts w:ascii="Arial" w:hAnsi="Arial" w:cs="Arial"/>
          <w:sz w:val="32"/>
          <w:szCs w:val="32"/>
        </w:rPr>
        <w:t xml:space="preserve"> </w:t>
      </w:r>
    </w:p>
    <w:p w14:paraId="422E6248" w14:textId="30C5E58B" w:rsidR="00FE4F86" w:rsidRPr="00FE4F86" w:rsidRDefault="00FE4F86" w:rsidP="00FE4F86">
      <w:pPr>
        <w:rPr>
          <w:rFonts w:ascii="Arial" w:hAnsi="Arial" w:cs="Arial"/>
          <w:sz w:val="32"/>
          <w:szCs w:val="32"/>
        </w:rPr>
      </w:pPr>
      <w:r w:rsidRPr="00FE4F86">
        <w:rPr>
          <w:rFonts w:ascii="Arial" w:hAnsi="Arial" w:cs="Arial"/>
          <w:sz w:val="32"/>
          <w:szCs w:val="32"/>
        </w:rPr>
        <w:t xml:space="preserve">Jun Luo at </w:t>
      </w:r>
      <w:hyperlink r:id="rId6" w:history="1">
        <w:r w:rsidRPr="00FE4F86">
          <w:rPr>
            <w:rStyle w:val="Hyperlink"/>
            <w:rFonts w:ascii="Arial" w:hAnsi="Arial" w:cs="Arial"/>
            <w:sz w:val="32"/>
            <w:szCs w:val="32"/>
          </w:rPr>
          <w:t>jun@trstechnologies.com</w:t>
        </w:r>
      </w:hyperlink>
    </w:p>
    <w:p w14:paraId="4F5AC584" w14:textId="77777777" w:rsidR="00FE4F86" w:rsidRPr="00D51C05" w:rsidRDefault="00FE4F86" w:rsidP="00BE39D0">
      <w:pPr>
        <w:rPr>
          <w:rFonts w:ascii="Arial" w:hAnsi="Arial" w:cs="Arial"/>
          <w:sz w:val="32"/>
          <w:szCs w:val="32"/>
        </w:rPr>
      </w:pPr>
    </w:p>
    <w:p w14:paraId="493B0641" w14:textId="77777777" w:rsidR="00E70DF4" w:rsidRPr="002D3A64" w:rsidRDefault="00E70DF4">
      <w:pPr>
        <w:rPr>
          <w:rFonts w:ascii="Arial" w:hAnsi="Arial" w:cs="Arial"/>
          <w:sz w:val="32"/>
          <w:szCs w:val="32"/>
        </w:rPr>
      </w:pPr>
    </w:p>
    <w:sectPr w:rsidR="00E70DF4" w:rsidRPr="002D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3F74"/>
    <w:multiLevelType w:val="multilevel"/>
    <w:tmpl w:val="133E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90D21"/>
    <w:multiLevelType w:val="multilevel"/>
    <w:tmpl w:val="B630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E5CD5"/>
    <w:multiLevelType w:val="multilevel"/>
    <w:tmpl w:val="5AA6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908DE"/>
    <w:multiLevelType w:val="multilevel"/>
    <w:tmpl w:val="BB64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24C0B"/>
    <w:multiLevelType w:val="multilevel"/>
    <w:tmpl w:val="FF0E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5348F7"/>
    <w:multiLevelType w:val="multilevel"/>
    <w:tmpl w:val="DB02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D74435"/>
    <w:multiLevelType w:val="multilevel"/>
    <w:tmpl w:val="E58C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315629"/>
    <w:multiLevelType w:val="multilevel"/>
    <w:tmpl w:val="3CCC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64"/>
    <w:rsid w:val="00111AF2"/>
    <w:rsid w:val="0028688D"/>
    <w:rsid w:val="002D3A64"/>
    <w:rsid w:val="00574CBD"/>
    <w:rsid w:val="00836A66"/>
    <w:rsid w:val="00AF1D03"/>
    <w:rsid w:val="00BE39D0"/>
    <w:rsid w:val="00C52386"/>
    <w:rsid w:val="00C73CDB"/>
    <w:rsid w:val="00D01C47"/>
    <w:rsid w:val="00D07C2D"/>
    <w:rsid w:val="00D51C05"/>
    <w:rsid w:val="00DD6B82"/>
    <w:rsid w:val="00E70DF4"/>
    <w:rsid w:val="00FC1B52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55F0"/>
  <w15:chartTrackingRefBased/>
  <w15:docId w15:val="{BFEE81E4-9D46-463E-B5B5-A70E3C82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@trstechnologies.com" TargetMode="External"/><Relationship Id="rId5" Type="http://schemas.openxmlformats.org/officeDocument/2006/relationships/hyperlink" Target="mailto:chris@trstechnolog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Luo</dc:creator>
  <cp:keywords/>
  <dc:description/>
  <cp:lastModifiedBy>Jun Luo</cp:lastModifiedBy>
  <cp:revision>5</cp:revision>
  <dcterms:created xsi:type="dcterms:W3CDTF">2021-03-19T16:04:00Z</dcterms:created>
  <dcterms:modified xsi:type="dcterms:W3CDTF">2021-04-26T12:07:00Z</dcterms:modified>
</cp:coreProperties>
</file>